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C5" w:rsidRPr="00AA0BF9" w:rsidRDefault="00AA0BF9">
      <w:pPr>
        <w:spacing w:after="0" w:line="240" w:lineRule="auto"/>
        <w:jc w:val="center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790575" cy="800100"/>
            <wp:effectExtent l="19050" t="0" r="9525" b="0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C5" w:rsidRDefault="006F4EC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F4EC5" w:rsidRDefault="006F4EC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F4EC5" w:rsidRDefault="006F4EC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F4EC5" w:rsidRDefault="00AA0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</w:t>
      </w:r>
    </w:p>
    <w:p w:rsidR="006F4EC5" w:rsidRDefault="00AA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РОССИЙСКАЯ ФЕДЕРАЦИЯ</w:t>
      </w:r>
    </w:p>
    <w:p w:rsidR="006F4EC5" w:rsidRDefault="00AA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 БЕЛОГОРСКОГО </w:t>
      </w:r>
    </w:p>
    <w:p w:rsidR="006F4EC5" w:rsidRDefault="00AA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СЕЛЬСКОГО ПОСЕЛЕНИЯ</w:t>
      </w:r>
    </w:p>
    <w:p w:rsidR="006F4EC5" w:rsidRDefault="00AA0B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КУМЫЛЖЕНСКОГО МУНИЦИПАЛЬНОГО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РАЙОНА</w:t>
      </w:r>
    </w:p>
    <w:p w:rsidR="006F4EC5" w:rsidRDefault="00AA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ВОЛГОГРАДСКОЙ ОБЛАСТИ </w:t>
      </w:r>
    </w:p>
    <w:p w:rsidR="006F4EC5" w:rsidRDefault="006F4EC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6F4EC5" w:rsidRDefault="00AA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6F4EC5" w:rsidRDefault="006F4EC5">
      <w:pPr>
        <w:tabs>
          <w:tab w:val="left" w:pos="190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6F4EC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00" w:type="dxa"/>
            <w:tcBorders>
              <w:top w:val="single" w:sz="2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EC5" w:rsidRDefault="006F4EC5">
            <w:pPr>
              <w:tabs>
                <w:tab w:val="left" w:pos="190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F4EC5" w:rsidRDefault="00AA0BF9">
            <w:pPr>
              <w:tabs>
                <w:tab w:val="left" w:pos="1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« 20 »  августа   2013 г.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№ 26</w:t>
            </w:r>
          </w:p>
        </w:tc>
      </w:tr>
    </w:tbl>
    <w:p w:rsidR="006F4EC5" w:rsidRDefault="006F4EC5">
      <w:pPr>
        <w:spacing w:after="0" w:line="240" w:lineRule="auto"/>
        <w:rPr>
          <w:rFonts w:ascii="Calibri" w:eastAsia="Calibri" w:hAnsi="Calibri" w:cs="Calibri"/>
        </w:rPr>
      </w:pPr>
    </w:p>
    <w:p w:rsidR="006F4EC5" w:rsidRDefault="00AA0BF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>«</w:t>
      </w:r>
      <w:r>
        <w:rPr>
          <w:rFonts w:ascii="Times New Roman" w:eastAsia="Times New Roman" w:hAnsi="Times New Roman" w:cs="Times New Roman"/>
          <w:sz w:val="18"/>
        </w:rPr>
        <w:t>Об утверждении административного</w:t>
      </w:r>
    </w:p>
    <w:p w:rsidR="006F4EC5" w:rsidRDefault="006F4EC5">
      <w:pPr>
        <w:spacing w:after="0" w:line="240" w:lineRule="auto"/>
        <w:rPr>
          <w:rFonts w:ascii="Calibri" w:eastAsia="Calibri" w:hAnsi="Calibri" w:cs="Calibri"/>
        </w:rPr>
      </w:pPr>
    </w:p>
    <w:p w:rsidR="006F4EC5" w:rsidRDefault="00AA0BF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регламента по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осуществлению муниципальной услуги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«</w:t>
      </w:r>
      <w:r>
        <w:rPr>
          <w:rFonts w:ascii="Times New Roman" w:eastAsia="Times New Roman" w:hAnsi="Times New Roman" w:cs="Times New Roman"/>
          <w:sz w:val="18"/>
        </w:rPr>
        <w:t>Организация библиотечного обслуживания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населения Белогорского сельского поселения»</w:t>
      </w:r>
    </w:p>
    <w:p w:rsidR="006F4EC5" w:rsidRDefault="00AA0BF9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</w:t>
      </w:r>
      <w:r>
        <w:rPr>
          <w:rFonts w:ascii="Times New Roman CYR" w:eastAsia="Times New Roman CYR" w:hAnsi="Times New Roman CYR" w:cs="Times New Roman CYR"/>
          <w:sz w:val="24"/>
        </w:rPr>
        <w:t xml:space="preserve"> В соответствии с Федеральным законом от 06 октября 2003г. №131 «Об общих принципах организации местного самоуправления в Российской Федерации», Феде</w:t>
      </w:r>
      <w:r>
        <w:rPr>
          <w:rFonts w:ascii="Times New Roman CYR" w:eastAsia="Times New Roman CYR" w:hAnsi="Times New Roman CYR" w:cs="Times New Roman CYR"/>
          <w:sz w:val="24"/>
        </w:rPr>
        <w:t>ральным законом от 27 июля 2010г. №210-ФЗ  «Об организации предоставления государственных и муниципальных услуг», Законом Волгоградской области от 13 мая 2008г №1686-Од «О библиотечном деле в Волгоградской области». Руководствуясь постановлением правительс</w:t>
      </w:r>
      <w:r>
        <w:rPr>
          <w:rFonts w:ascii="Times New Roman CYR" w:eastAsia="Times New Roman CYR" w:hAnsi="Times New Roman CYR" w:cs="Times New Roman CYR"/>
          <w:sz w:val="24"/>
        </w:rPr>
        <w:t>тва Волгоградской области от 27 мая 2013 года № 245-П «Об утверждении типового перечня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  муниципальных услуг</w:t>
      </w:r>
      <w:r>
        <w:rPr>
          <w:rFonts w:ascii="Times New Roman CYR" w:eastAsia="Times New Roman CYR" w:hAnsi="Times New Roman CYR" w:cs="Times New Roman CYR"/>
          <w:sz w:val="24"/>
        </w:rPr>
        <w:t>»  и  постановлением Главы Белогорского сельского поселения от 30 января 2012 года  №3/1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услуг)»,-</w:t>
      </w:r>
    </w:p>
    <w:p w:rsidR="006F4EC5" w:rsidRDefault="00AA0BF9">
      <w:pPr>
        <w:ind w:firstLine="54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п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о с т а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н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о в л я </w:t>
      </w:r>
      <w:proofErr w:type="spellStart"/>
      <w:r>
        <w:rPr>
          <w:rFonts w:ascii="Times New Roman CYR" w:eastAsia="Times New Roman CYR" w:hAnsi="Times New Roman CYR" w:cs="Times New Roman CYR"/>
          <w:b/>
          <w:sz w:val="24"/>
        </w:rPr>
        <w:t>ю</w:t>
      </w:r>
      <w:proofErr w:type="spellEnd"/>
      <w:r>
        <w:rPr>
          <w:rFonts w:ascii="Times New Roman CYR" w:eastAsia="Times New Roman CYR" w:hAnsi="Times New Roman CYR" w:cs="Times New Roman CYR"/>
          <w:b/>
          <w:sz w:val="24"/>
        </w:rPr>
        <w:t xml:space="preserve"> :</w:t>
      </w:r>
    </w:p>
    <w:p w:rsidR="006F4EC5" w:rsidRDefault="00AA0BF9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1.</w:t>
      </w:r>
      <w:r>
        <w:rPr>
          <w:rFonts w:ascii="Times New Roman CYR" w:eastAsia="Times New Roman CYR" w:hAnsi="Times New Roman CYR" w:cs="Times New Roman CYR"/>
          <w:sz w:val="24"/>
        </w:rPr>
        <w:tab/>
        <w:t>Утвердить Административный регламент по предоставлению Администрацией Белогорского сельского поселения муниципальной услуги: «Организация библиотечного обслуживания населения Белогорского сельского поселения».</w:t>
      </w:r>
    </w:p>
    <w:p w:rsidR="006F4EC5" w:rsidRDefault="00AA0BF9">
      <w:pPr>
        <w:spacing w:before="100" w:after="10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2.</w:t>
      </w:r>
      <w:r>
        <w:rPr>
          <w:rFonts w:ascii="Times New Roman CYR" w:eastAsia="Times New Roman CYR" w:hAnsi="Times New Roman CYR" w:cs="Times New Roman CYR"/>
          <w:sz w:val="24"/>
        </w:rPr>
        <w:tab/>
        <w:t>Оп</w:t>
      </w:r>
      <w:r>
        <w:rPr>
          <w:rFonts w:ascii="Times New Roman CYR" w:eastAsia="Times New Roman CYR" w:hAnsi="Times New Roman CYR" w:cs="Times New Roman CYR"/>
          <w:sz w:val="24"/>
        </w:rPr>
        <w:t>убликовать информацию об утверждении Административного регламента в газете «Победа».</w:t>
      </w:r>
    </w:p>
    <w:p w:rsidR="006F4EC5" w:rsidRDefault="00AA0BF9">
      <w:pPr>
        <w:spacing w:before="100" w:after="100" w:line="240" w:lineRule="auto"/>
        <w:ind w:firstLine="36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3.  Контроль за исполнением постановления возложить на директора МКУК «Белогорский ЦК И БО»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Недилько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О.Н.</w:t>
      </w:r>
    </w:p>
    <w:p w:rsidR="006F4EC5" w:rsidRDefault="00AA0BF9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6F4EC5" w:rsidRDefault="00AA0BF9">
      <w:pPr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Глава Белогорского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</w:p>
    <w:p w:rsidR="006F4EC5" w:rsidRDefault="00AA0B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сельского поселения                                                                         Е.И. Пономарева </w:t>
      </w:r>
    </w:p>
    <w:p w:rsidR="006F4EC5" w:rsidRDefault="00AA0BF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</w:t>
      </w:r>
    </w:p>
    <w:p w:rsidR="006F4EC5" w:rsidRDefault="006F4EC5">
      <w:pPr>
        <w:spacing w:before="100" w:after="100" w:line="240" w:lineRule="auto"/>
        <w:jc w:val="right"/>
        <w:rPr>
          <w:rFonts w:ascii="Calibri" w:eastAsia="Calibri" w:hAnsi="Calibri" w:cs="Calibri"/>
        </w:rPr>
      </w:pPr>
    </w:p>
    <w:p w:rsidR="006F4EC5" w:rsidRDefault="006F4EC5">
      <w:pPr>
        <w:spacing w:before="100" w:after="100" w:line="240" w:lineRule="auto"/>
        <w:jc w:val="right"/>
        <w:rPr>
          <w:rFonts w:ascii="Calibri" w:eastAsia="Calibri" w:hAnsi="Calibri" w:cs="Calibri"/>
        </w:rPr>
      </w:pPr>
    </w:p>
    <w:p w:rsidR="006F4EC5" w:rsidRDefault="00AA0BF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6F4EC5" w:rsidRDefault="00AA0BF9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постановлением администрации </w:t>
      </w:r>
    </w:p>
    <w:p w:rsidR="006F4EC5" w:rsidRDefault="00AA0BF9">
      <w:pPr>
        <w:spacing w:before="100"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Белогорского сельского поселения</w:t>
      </w:r>
    </w:p>
    <w:p w:rsidR="006F4EC5" w:rsidRDefault="00AA0BF9">
      <w:pPr>
        <w:spacing w:before="100"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20.08.2013г.  №26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АДМИНИСТРАТИВНЫЙ РЕГЛАМЕНТ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Оказания муниципальной услуги «</w:t>
      </w:r>
      <w:r>
        <w:rPr>
          <w:rFonts w:ascii="Times New Roman" w:eastAsia="Times New Roman" w:hAnsi="Times New Roman" w:cs="Times New Roman"/>
          <w:b/>
          <w:sz w:val="24"/>
        </w:rPr>
        <w:t>Организация библиотечного обслуживания населения Белогорского  сельского поселения»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Административный регламент предоставления муниципальной услуги по организации библиотечного  обслуживания населения далее по тексту Регламент, предоставляемых Муниципальным казенным учреждением культуры Белогорского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</w:t>
      </w:r>
      <w:r>
        <w:rPr>
          <w:rFonts w:ascii="Times New Roman" w:eastAsia="Times New Roman" w:hAnsi="Times New Roman" w:cs="Times New Roman"/>
          <w:sz w:val="24"/>
        </w:rPr>
        <w:t xml:space="preserve">пального района Волгоградской области. Учреждений, находящихся в ведении администрации Белогорского сельского поселения. Услуги предоставляются жителям Белогорского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 соответствии с Перечнем, утверждё</w:t>
      </w:r>
      <w:r>
        <w:rPr>
          <w:rFonts w:ascii="Times New Roman" w:eastAsia="Times New Roman" w:hAnsi="Times New Roman" w:cs="Times New Roman"/>
          <w:sz w:val="24"/>
        </w:rPr>
        <w:t>нным главным распорядителем бюджетных средств, и финансируются из средств бюджета сельского поселения.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Разработчик Регламента - администрация  Белогорского сельского поселения.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Основные цели разработки и применения Регламента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степени удовл</w:t>
      </w:r>
      <w:r>
        <w:rPr>
          <w:rFonts w:ascii="Times New Roman" w:eastAsia="Times New Roman" w:hAnsi="Times New Roman" w:cs="Times New Roman"/>
          <w:sz w:val="24"/>
        </w:rPr>
        <w:t>етворённости получателей услуг за счёт повышения качества предоставления услуг;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повышения эффективности деятельности органов местного самоуправления и учреждения за счёт создания системы контроля непосредственных результатов их деятельности со стороны по</w:t>
      </w:r>
      <w:r>
        <w:rPr>
          <w:rFonts w:ascii="Times New Roman" w:eastAsia="Times New Roman" w:hAnsi="Times New Roman" w:cs="Times New Roman"/>
          <w:sz w:val="24"/>
        </w:rPr>
        <w:t>лучателей услуг;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Регламент гарантирует получателем услуг: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территориальную и временную доступность услуг, обеспечивающую равный и удобный доступ к услуге для всех получателей услуг;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получение своевременной, полной и достоверной информации об услуге и по</w:t>
      </w:r>
      <w:r>
        <w:rPr>
          <w:rFonts w:ascii="Times New Roman" w:eastAsia="Times New Roman" w:hAnsi="Times New Roman" w:cs="Times New Roman"/>
          <w:sz w:val="24"/>
        </w:rPr>
        <w:t>рядке её оказания;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возможность обжалования нарушений Регламента.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Регламента осуществляется МКУК «Белогорский центр культуры и библиотечного обслуживания  »,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МКУК «Белогорский центр культуры и библиотечного обслуживания », в процессе применени</w:t>
      </w:r>
      <w:r>
        <w:rPr>
          <w:rFonts w:ascii="Times New Roman" w:eastAsia="Times New Roman" w:hAnsi="Times New Roman" w:cs="Times New Roman"/>
          <w:sz w:val="24"/>
        </w:rPr>
        <w:t>я Регламента обеспечивают: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внешний контроль за соблюдением требований Регламента;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оценку соответствия качества фактически предоставленных бюджетных услуг Регламенту;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Учреждение в процессе применения Регламента обеспечивает: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соблюдения требований Регламента;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доведение Регламента до получателей услуг;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информационное обеспечение процесса оказания услуг;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внутренний контроль за соблюдением Регламента;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бюджетных услуг и, обеспечения максимального удо</w:t>
      </w:r>
      <w:r>
        <w:rPr>
          <w:rFonts w:ascii="Times New Roman" w:eastAsia="Times New Roman" w:hAnsi="Times New Roman" w:cs="Times New Roman"/>
          <w:sz w:val="24"/>
        </w:rPr>
        <w:t>влетворения потребностей получателей услуг Регламент рассматривается администрацией Белогорского  сельского поселения не реже одного раза в год.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в Регламент вносятся в порядке, установленном для разработки и принятия Регламента постановлениям Гла</w:t>
      </w:r>
      <w:r>
        <w:rPr>
          <w:rFonts w:ascii="Times New Roman" w:eastAsia="Times New Roman" w:hAnsi="Times New Roman" w:cs="Times New Roman"/>
          <w:sz w:val="24"/>
        </w:rPr>
        <w:t xml:space="preserve">вы Белогорского сельского поселения.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казенное учреждение культуры «Белогорский центр культуры и библиотечного обслуживания »,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Волгоградской области» - далее МКУК «Белогорский ЦК и БО»- учреждение основная </w:t>
      </w:r>
      <w:r>
        <w:rPr>
          <w:rFonts w:ascii="Times New Roman" w:eastAsia="Times New Roman" w:hAnsi="Times New Roman" w:cs="Times New Roman"/>
          <w:sz w:val="24"/>
        </w:rPr>
        <w:t xml:space="preserve">деятельность которого направлена том числе на предоставление  библиотечных услуг населению Белогорского сельского поселения.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Бюджетная услуга МКУК «Белогорский ЦК и БО» по организации библиотечного обслуживания - </w:t>
      </w:r>
      <w:r>
        <w:rPr>
          <w:rFonts w:ascii="Times New Roman" w:eastAsia="Times New Roman" w:hAnsi="Times New Roman" w:cs="Times New Roman"/>
          <w:sz w:val="24"/>
        </w:rPr>
        <w:t>результат непосредственного взаимодействия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муниципального учреждения культуры библиотечного типа и потребителя, а также собственной деятельности учреждения по удовлетворению потребности потребителя, результаты которого не имеют материального выражения, реализуются и потребляются в процессе осущест</w:t>
      </w:r>
      <w:r>
        <w:rPr>
          <w:rFonts w:ascii="Times New Roman" w:eastAsia="Times New Roman" w:hAnsi="Times New Roman" w:cs="Times New Roman"/>
          <w:sz w:val="24"/>
        </w:rPr>
        <w:t xml:space="preserve">вления культурной, творческой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 Учреждения.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Потребность услуг МКУК «Белогорский ЦК и БО» - </w:t>
      </w:r>
      <w:r>
        <w:rPr>
          <w:rFonts w:ascii="Times New Roman" w:eastAsia="Times New Roman" w:hAnsi="Times New Roman" w:cs="Times New Roman"/>
          <w:sz w:val="24"/>
        </w:rPr>
        <w:t>физическое или юридическое лицо, имеющее намерение заказать, приобрести, получить или заказывающие, приобретающие, получающие услуги учрежден</w:t>
      </w:r>
      <w:r>
        <w:rPr>
          <w:rFonts w:ascii="Times New Roman" w:eastAsia="Times New Roman" w:hAnsi="Times New Roman" w:cs="Times New Roman"/>
          <w:sz w:val="24"/>
        </w:rPr>
        <w:t xml:space="preserve">ия для личных, семейных, домашних и иных нужд.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Коллектив МКУК «Белогорский ЦК и БО»» – </w:t>
      </w:r>
      <w:r>
        <w:rPr>
          <w:rFonts w:ascii="Times New Roman" w:eastAsia="Times New Roman" w:hAnsi="Times New Roman" w:cs="Times New Roman"/>
          <w:sz w:val="24"/>
        </w:rPr>
        <w:t xml:space="preserve">Заведующий библиотекой, занимающийся выполнением запросов пользователей библиотеки.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Нормативно- правовые акты, регламентирующие качество муниципальных услуг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Муниципальными учреждениями культуры клубного типа.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Регламент разработан и действует в соответствии со следующими законодательными и нормативно- правовыми актами: </w:t>
      </w:r>
      <w:r>
        <w:rPr>
          <w:rFonts w:ascii="Times New Roman" w:eastAsia="Times New Roman" w:hAnsi="Times New Roman" w:cs="Times New Roman"/>
          <w:sz w:val="24"/>
        </w:rPr>
        <w:br/>
        <w:t>В соответствии с: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ФЗ РФ от 27 июля 2010 г.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4"/>
        </w:rPr>
        <w:t>ственных и муниципальных услуг»;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-Закон РФ «О библиотечном деле» 78-ФЗ от 29 декабря 1994 г.</w:t>
      </w:r>
    </w:p>
    <w:p w:rsidR="006F4EC5" w:rsidRDefault="00AA0BF9">
      <w:p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-Уставом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БО»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Федеральный закон от 06.10.2003 № 131- ФЗ «Об общих принципах организации местного самоуправления в Российской Федерации» (</w:t>
      </w:r>
      <w:r>
        <w:rPr>
          <w:rFonts w:ascii="Times New Roman" w:eastAsia="Times New Roman" w:hAnsi="Times New Roman" w:cs="Times New Roman"/>
          <w:sz w:val="24"/>
        </w:rPr>
        <w:t xml:space="preserve">в ред. от 08.11.2007).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3. Сведения об услугах МКУК «Белогорский ЦК и БО»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Учреждение обеспечивает конституционные права граждан на свободу получения какой-либо информации, творчества, равный доступ к участию в культурной жизни и пользованию культурными бла</w:t>
      </w:r>
      <w:r>
        <w:rPr>
          <w:rFonts w:ascii="Times New Roman" w:eastAsia="Times New Roman" w:hAnsi="Times New Roman" w:cs="Times New Roman"/>
          <w:sz w:val="24"/>
        </w:rPr>
        <w:t>гами, развивают навыки творческого общения, способствуют развитию реальной демократии через различные социально- культурные инициативы.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Учреждение оказывает услуги по организации библиотечного обслуживания, культурно-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 в целях повышен</w:t>
      </w:r>
      <w:r>
        <w:rPr>
          <w:rFonts w:ascii="Times New Roman" w:eastAsia="Times New Roman" w:hAnsi="Times New Roman" w:cs="Times New Roman"/>
          <w:sz w:val="24"/>
        </w:rPr>
        <w:t xml:space="preserve">ия качества жизни населения посредством удовлетворения индивидуальных и общественных потребностей, связанных с организацией досуга и приобщением к чтению, культурному развитию, самообразованию. </w:t>
      </w:r>
      <w:r>
        <w:rPr>
          <w:rFonts w:ascii="Times New Roman" w:eastAsia="Times New Roman" w:hAnsi="Times New Roman" w:cs="Times New Roman"/>
          <w:sz w:val="24"/>
        </w:rPr>
        <w:lastRenderedPageBreak/>
        <w:t>Каждый человек имеет право на все виды творческой деятельности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со своими интересами и способностями.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своих целей и задач учреждение может осуществлять следующие виды услуг (указываются в соответствии с Номенклатурой государственных муниципальных услуг/работ, выполняемых организациями кул</w:t>
      </w:r>
      <w:r>
        <w:rPr>
          <w:rFonts w:ascii="Times New Roman" w:eastAsia="Times New Roman" w:hAnsi="Times New Roman" w:cs="Times New Roman"/>
          <w:sz w:val="24"/>
        </w:rPr>
        <w:t xml:space="preserve">ьтурно-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типа Российской федерации, утверждённых Распоряжением Минкультуры России от 18 сентября 2009 г. № р-6):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Услуги работы по организации библиотечного обслуживания МКУК « Белогорский ЦК и БО»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Запись в библиотеку, перерегистрация читателей,</w:t>
      </w:r>
      <w:r>
        <w:rPr>
          <w:rFonts w:ascii="Times New Roman" w:eastAsia="Times New Roman" w:hAnsi="Times New Roman" w:cs="Times New Roman"/>
          <w:b/>
          <w:sz w:val="24"/>
        </w:rPr>
        <w:t xml:space="preserve"> внутренняя работа: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читателями.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по актуальным проблемам в соответствии с потребностями пользователей: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пополнение фондов литературой.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Каталоги(ЭК. Карточные),картотеки, базы данных библиографические адресные, полнотекстовые, справочный фонд (ресурс для предоставления справочно-библиографических и информационных услуг):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справочно-библиографического аппарата.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Ведение учётного </w:t>
      </w:r>
      <w:r>
        <w:rPr>
          <w:rFonts w:ascii="Times New Roman" w:eastAsia="Times New Roman" w:hAnsi="Times New Roman" w:cs="Times New Roman"/>
          <w:b/>
          <w:sz w:val="24"/>
        </w:rPr>
        <w:t>каталога: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СБА библиотечной системы.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Библиографические пособия, справочники, проспекты, буклеты, летописей, альбомов, обзорных методических мероприятий, информационные листки, памятки: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Собирание, хранение и предоставление в пользование краевед</w:t>
      </w:r>
      <w:r>
        <w:rPr>
          <w:rFonts w:ascii="Times New Roman" w:eastAsia="Times New Roman" w:hAnsi="Times New Roman" w:cs="Times New Roman"/>
          <w:sz w:val="24"/>
        </w:rPr>
        <w:t>ческой литературы.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Приём документов, проверка библиотечного фонда, изучение библиотечного фонда: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работ по сохранности фондов.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Обеспечение отдельных библиотек системы (муниципального р-на) и их пользователей, обеспечение доступа к собственным </w:t>
      </w:r>
      <w:r>
        <w:rPr>
          <w:rFonts w:ascii="Times New Roman" w:eastAsia="Times New Roman" w:hAnsi="Times New Roman" w:cs="Times New Roman"/>
          <w:b/>
          <w:sz w:val="24"/>
        </w:rPr>
        <w:t>внешним базам данных: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Справочно-библиографическое и информационное обеспечение.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Внутрисистемный обмен, межбиблиотечный обмен (МБА):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организации системы взаимного использования библиотечного фонда библиотек района, областных библиотек в целях боле</w:t>
      </w:r>
      <w:r>
        <w:rPr>
          <w:rFonts w:ascii="Times New Roman" w:eastAsia="Times New Roman" w:hAnsi="Times New Roman" w:cs="Times New Roman"/>
          <w:sz w:val="24"/>
        </w:rPr>
        <w:t xml:space="preserve">е полного удовлетворения запросов пользователей.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Подготовка отчётных данных о работе библиотек, планирование работы: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Ведение статистического наблюдения за деятельностью библиотек.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Экспертная оценка работы, рекомендации по улучшению обслуживания населения: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и оценка деятельности отдельных библиотеки МБС.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Семинары, практикумы, индивидуальное консультирование: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квалификации, организация обучения персонала библиотек.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Консультирование /поиск информации сотрудниками библиотеки во внешних электро</w:t>
      </w:r>
      <w:r>
        <w:rPr>
          <w:rFonts w:ascii="Times New Roman" w:eastAsia="Times New Roman" w:hAnsi="Times New Roman" w:cs="Times New Roman"/>
          <w:b/>
          <w:sz w:val="24"/>
        </w:rPr>
        <w:t>нных ресурсах, базах данных (локальных, сетевых) документальных источниках. Информирование различных групп пользователей о новых поступлениях в фонд библиотеки, о составе фонда. Индивидуальное, массовое, коллективное информирование о возможностях удовлетво</w:t>
      </w:r>
      <w:r>
        <w:rPr>
          <w:rFonts w:ascii="Times New Roman" w:eastAsia="Times New Roman" w:hAnsi="Times New Roman" w:cs="Times New Roman"/>
          <w:b/>
          <w:sz w:val="24"/>
        </w:rPr>
        <w:t>рения запросов с помощью других библиотек: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Консультирование в поиске информации по работе со справочными и поисковыми системами.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Услуги могут быть по заявкам, по телефону, предварительный заказ, изготовление копий, электронная доставка документов, предоста</w:t>
      </w:r>
      <w:r>
        <w:rPr>
          <w:rFonts w:ascii="Times New Roman" w:eastAsia="Times New Roman" w:hAnsi="Times New Roman" w:cs="Times New Roman"/>
          <w:sz w:val="24"/>
        </w:rPr>
        <w:t xml:space="preserve">вление технических средств, обеспечивающих работу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Интернет-пространстве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навыкам самостоятельной работы в сетевой среде, со справочно-библиографическим аппаратом: каталогами, картотеками, базами данных, документальными источниками, сетевой инфор</w:t>
      </w:r>
      <w:r>
        <w:rPr>
          <w:rFonts w:ascii="Times New Roman" w:eastAsia="Times New Roman" w:hAnsi="Times New Roman" w:cs="Times New Roman"/>
          <w:b/>
          <w:sz w:val="24"/>
        </w:rPr>
        <w:t>мации (Информации).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пользователей.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Поиск адресной, фактографической, тематической, уточняющей информации в печатных и электронных источниках. Библиографическое информирование: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Обслуживание библиографическое, справочное, информационное. Выполнение</w:t>
      </w:r>
      <w:r>
        <w:rPr>
          <w:rFonts w:ascii="Times New Roman" w:eastAsia="Times New Roman" w:hAnsi="Times New Roman" w:cs="Times New Roman"/>
          <w:sz w:val="24"/>
        </w:rPr>
        <w:t xml:space="preserve"> библиографических справок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Библиографические пособия, справочники, проспекты, буклеты, летописей, альбомов, обзорных методических мероприятий, информационные листки, памятки: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библиографических пособий, прежде всего краеведческой продукции.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Прочие услуги/работы в области рекламы деятельности МКУК «Белогорский ЦК и БО»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Учреждение может оказывать дополнительные услуги, не противоречащие законодательству Российской Федерации и уставу Учреждения.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Основные факторы, влияющие на качество бюджетны</w:t>
      </w:r>
      <w:r>
        <w:rPr>
          <w:rFonts w:ascii="Times New Roman" w:eastAsia="Times New Roman" w:hAnsi="Times New Roman" w:cs="Times New Roman"/>
          <w:b/>
          <w:sz w:val="24"/>
        </w:rPr>
        <w:t xml:space="preserve">х услуг МКУК «Белогорский ЦК и БО»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Основными факторами, влияющими, на качество бюджетных услуг Учреждения являются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и состояние документов, в соответствии с которыми функционирует Учреждение;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размещения и режим работы Учреждения;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т</w:t>
      </w:r>
      <w:r>
        <w:rPr>
          <w:rFonts w:ascii="Times New Roman" w:eastAsia="Times New Roman" w:hAnsi="Times New Roman" w:cs="Times New Roman"/>
          <w:sz w:val="24"/>
        </w:rPr>
        <w:t>ребований к технологии оказания услуг;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(здание, помещения, оборудование, персонал, финансирование);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укомплектованность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специалистами и их квалификация;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информационного сопровождения деятельности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БО»</w:t>
      </w:r>
      <w:r>
        <w:rPr>
          <w:rFonts w:ascii="Times New Roman" w:eastAsia="Times New Roman" w:hAnsi="Times New Roman" w:cs="Times New Roman"/>
          <w:sz w:val="24"/>
        </w:rPr>
        <w:t>, порядка и правил предоставления услуг населению;</w:t>
      </w:r>
    </w:p>
    <w:p w:rsidR="006F4EC5" w:rsidRDefault="00AA0BF9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наличие внутренней (собственной) и внешней систем управления и контроля за деятельностью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БО»,</w:t>
      </w:r>
      <w:r>
        <w:rPr>
          <w:rFonts w:ascii="Times New Roman" w:eastAsia="Times New Roman" w:hAnsi="Times New Roman" w:cs="Times New Roman"/>
          <w:sz w:val="24"/>
        </w:rPr>
        <w:t>за соблюдени</w:t>
      </w:r>
      <w:r>
        <w:rPr>
          <w:rFonts w:ascii="Times New Roman" w:eastAsia="Times New Roman" w:hAnsi="Times New Roman" w:cs="Times New Roman"/>
          <w:sz w:val="24"/>
        </w:rPr>
        <w:t xml:space="preserve">ем качества фактически предоставляемых услуг требованиям настоящего Регламента.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Основные документы, в соответствии с которыми функционирует </w:t>
      </w:r>
      <w:r>
        <w:rPr>
          <w:rFonts w:ascii="Times New Roman" w:eastAsia="Times New Roman" w:hAnsi="Times New Roman" w:cs="Times New Roman"/>
          <w:b/>
          <w:sz w:val="24"/>
        </w:rPr>
        <w:t>МКУК « Белогорский ЦК и БО»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Устав Учреждения.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 Учреждения является основным организационным документом, регл</w:t>
      </w:r>
      <w:r>
        <w:rPr>
          <w:rFonts w:ascii="Times New Roman" w:eastAsia="Times New Roman" w:hAnsi="Times New Roman" w:cs="Times New Roman"/>
          <w:sz w:val="24"/>
        </w:rPr>
        <w:t>аментирующим его деятельность и должен включать в себя следующие сведения:</w:t>
      </w:r>
    </w:p>
    <w:p w:rsidR="006F4EC5" w:rsidRDefault="00AA0BF9">
      <w:pPr>
        <w:spacing w:before="100" w:after="100" w:line="360" w:lineRule="auto"/>
        <w:ind w:left="975" w:hanging="6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наименование и место положение, юридический статус;</w:t>
      </w:r>
    </w:p>
    <w:p w:rsidR="006F4EC5" w:rsidRDefault="00AA0BF9">
      <w:pPr>
        <w:spacing w:before="100" w:after="100" w:line="360" w:lineRule="auto"/>
        <w:ind w:left="975" w:hanging="6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правоспособность учреждения;</w:t>
      </w:r>
    </w:p>
    <w:p w:rsidR="006F4EC5" w:rsidRDefault="00AA0BF9">
      <w:pPr>
        <w:spacing w:before="100" w:after="100" w:line="360" w:lineRule="auto"/>
        <w:ind w:left="975" w:hanging="6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 и предмет деятельности учреждения;</w:t>
      </w:r>
    </w:p>
    <w:p w:rsidR="006F4EC5" w:rsidRDefault="00AA0BF9">
      <w:pPr>
        <w:spacing w:before="100" w:after="100" w:line="360" w:lineRule="auto"/>
        <w:ind w:left="975" w:hanging="6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права и обязанности учреждения, его ответственность;</w:t>
      </w:r>
    </w:p>
    <w:p w:rsidR="006F4EC5" w:rsidRDefault="00AA0BF9">
      <w:pPr>
        <w:spacing w:before="100" w:after="100" w:line="360" w:lineRule="auto"/>
        <w:ind w:left="975" w:hanging="6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5)управление учреждением, имущество и финансы учреждения;</w:t>
      </w:r>
    </w:p>
    <w:p w:rsidR="006F4EC5" w:rsidRDefault="00AA0BF9">
      <w:pPr>
        <w:spacing w:before="100" w:after="100" w:line="360" w:lineRule="auto"/>
        <w:ind w:left="975" w:hanging="6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порядок его формирования, реорганизации и ликвидации.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 должен быть утверждён Учредителем и зарегистрирован в Федеральной налоговой службе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Руководства, правила, инструкции, методики, положения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Руководства, правила, инструкции, методики, должны регламентировать процесс предоставления услуг, определять методы (способы) их предоставления и контроля, предусматривать меры совершенствования работы МКУК </w:t>
      </w:r>
      <w:r>
        <w:rPr>
          <w:rFonts w:ascii="Times New Roman" w:eastAsia="Times New Roman" w:hAnsi="Times New Roman" w:cs="Times New Roman"/>
          <w:b/>
          <w:sz w:val="24"/>
        </w:rPr>
        <w:t>«Белогорский ЦК и БО»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БО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используются следующие основные руководства и правила:</w:t>
      </w:r>
    </w:p>
    <w:p w:rsidR="006F4EC5" w:rsidRDefault="00AA0BF9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пользования услугами Учреждения;</w:t>
      </w:r>
    </w:p>
    <w:p w:rsidR="006F4EC5" w:rsidRDefault="00AA0BF9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внутреннего трудового распорядка;</w:t>
      </w:r>
    </w:p>
    <w:p w:rsidR="006F4EC5" w:rsidRDefault="00AA0BF9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ежегодный журнал учёта работы Учреждения;</w:t>
      </w:r>
    </w:p>
    <w:p w:rsidR="006F4EC5" w:rsidRDefault="00AA0BF9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руководства правила.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Основными Положениями в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</w:t>
      </w:r>
      <w:r>
        <w:rPr>
          <w:rFonts w:ascii="Times New Roman" w:eastAsia="Times New Roman" w:hAnsi="Times New Roman" w:cs="Times New Roman"/>
          <w:b/>
          <w:sz w:val="24"/>
        </w:rPr>
        <w:t xml:space="preserve">О» </w:t>
      </w:r>
      <w:r>
        <w:rPr>
          <w:rFonts w:ascii="Times New Roman" w:eastAsia="Times New Roman" w:hAnsi="Times New Roman" w:cs="Times New Roman"/>
          <w:sz w:val="24"/>
        </w:rPr>
        <w:t>являются: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Правила пользования библиотекой;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 методическом обеспечении (при наличии в штате Учреждения должности методиста);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 аттестации творческих и руководящих работников;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оплате труда работников;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иные Положения.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оказании услуг 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используются следующие инструкции:</w:t>
      </w:r>
    </w:p>
    <w:p w:rsidR="006F4EC5" w:rsidRDefault="00AA0BF9">
      <w:pPr>
        <w:spacing w:before="100" w:after="100" w:line="240" w:lineRule="auto"/>
        <w:ind w:left="73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должностные инструкции персонала учреждения;</w:t>
      </w:r>
    </w:p>
    <w:p w:rsidR="006F4EC5" w:rsidRDefault="00AA0BF9">
      <w:pPr>
        <w:spacing w:before="100" w:after="100" w:line="240" w:lineRule="auto"/>
        <w:ind w:left="73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эксплуатации оборудования (технические паспорта);</w:t>
      </w:r>
    </w:p>
    <w:p w:rsidR="006F4EC5" w:rsidRDefault="00AA0BF9">
      <w:pPr>
        <w:spacing w:before="100" w:after="100" w:line="240" w:lineRule="auto"/>
        <w:ind w:left="73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инструкции по охране труда в учреждении;</w:t>
      </w:r>
    </w:p>
    <w:p w:rsidR="006F4EC5" w:rsidRDefault="00AA0BF9">
      <w:pPr>
        <w:spacing w:before="100" w:after="100" w:line="240" w:lineRule="auto"/>
        <w:ind w:left="73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инструкции о мерах п</w:t>
      </w:r>
      <w:r>
        <w:rPr>
          <w:rFonts w:ascii="Times New Roman" w:eastAsia="Times New Roman" w:hAnsi="Times New Roman" w:cs="Times New Roman"/>
          <w:sz w:val="24"/>
        </w:rPr>
        <w:t>ожарной безопасности в учреждении;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5)иные инструкции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Приказы и распоряжения.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Приказы и распоряжения издаются руководителем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БО» </w:t>
      </w:r>
      <w:r>
        <w:rPr>
          <w:rFonts w:ascii="Times New Roman" w:eastAsia="Times New Roman" w:hAnsi="Times New Roman" w:cs="Times New Roman"/>
          <w:sz w:val="24"/>
        </w:rPr>
        <w:t>в Книгах приказов:</w:t>
      </w:r>
    </w:p>
    <w:p w:rsidR="006F4EC5" w:rsidRDefault="00AA0BF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личному составу,</w:t>
      </w:r>
    </w:p>
    <w:p w:rsidR="006F4EC5" w:rsidRDefault="00AA0BF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основным видам деятельности.</w:t>
      </w:r>
    </w:p>
    <w:p w:rsidR="006F4EC5" w:rsidRDefault="00AA0BF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командировкам, отпускам и поощрениям.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учреждении следует осуществлять регулярный (не реже 1 раза в год) пересмотр документов, подразумевающих включение в них необходимых изменений и изъятие из обращения устаревших.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соответствии действующим законодат</w:t>
      </w:r>
      <w:r>
        <w:rPr>
          <w:rFonts w:ascii="Times New Roman" w:eastAsia="Times New Roman" w:hAnsi="Times New Roman" w:cs="Times New Roman"/>
          <w:sz w:val="24"/>
        </w:rPr>
        <w:t xml:space="preserve">ельством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 » </w:t>
      </w:r>
      <w:r>
        <w:rPr>
          <w:rFonts w:ascii="Times New Roman" w:eastAsia="Times New Roman" w:hAnsi="Times New Roman" w:cs="Times New Roman"/>
          <w:sz w:val="24"/>
        </w:rPr>
        <w:t>при оказании услуг, регулируемых настоящим Стандартом, не требуется наличие лицензий и прохождение процедуры государственной аккредитации.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Режим работы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БО »: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Режим работы </w:t>
      </w:r>
      <w:r>
        <w:rPr>
          <w:rFonts w:ascii="Times New Roman" w:eastAsia="Times New Roman" w:hAnsi="Times New Roman" w:cs="Times New Roman"/>
          <w:b/>
          <w:sz w:val="24"/>
        </w:rPr>
        <w:t>МКУК «</w:t>
      </w:r>
      <w:r>
        <w:rPr>
          <w:rFonts w:ascii="Times New Roman" w:eastAsia="Times New Roman" w:hAnsi="Times New Roman" w:cs="Times New Roman"/>
          <w:b/>
          <w:sz w:val="24"/>
        </w:rPr>
        <w:t xml:space="preserve">Белогорский ЦК и БО» </w:t>
      </w:r>
      <w:r>
        <w:rPr>
          <w:rFonts w:ascii="Times New Roman" w:eastAsia="Times New Roman" w:hAnsi="Times New Roman" w:cs="Times New Roman"/>
          <w:sz w:val="24"/>
        </w:rPr>
        <w:t>в том числе перерыв на обед выходные и  санитарные дни, устанавливается в соответствии с Трудовым кодексом Российской Федерации и Правилами внутреннего трудового распорядка Учреждения, утверждаемого в установленном законодательном поря</w:t>
      </w:r>
      <w:r>
        <w:rPr>
          <w:rFonts w:ascii="Times New Roman" w:eastAsia="Times New Roman" w:hAnsi="Times New Roman" w:cs="Times New Roman"/>
          <w:sz w:val="24"/>
        </w:rPr>
        <w:t>дке, в рамках временного периода:</w:t>
      </w:r>
    </w:p>
    <w:p w:rsidR="006F4EC5" w:rsidRDefault="00AA0BF9">
      <w:p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начало работы - не ранее 8.00 часов;</w:t>
      </w:r>
    </w:p>
    <w:p w:rsidR="006F4EC5" w:rsidRDefault="00AA0BF9">
      <w:p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окончание работы - не позднее 17 часов;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Допускается работа в праздничные и выходные дни.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учётом специфики оказания услуг и потребностей населения приказом руководителя Учреждени</w:t>
      </w:r>
      <w:r>
        <w:rPr>
          <w:rFonts w:ascii="Times New Roman" w:eastAsia="Times New Roman" w:hAnsi="Times New Roman" w:cs="Times New Roman"/>
          <w:sz w:val="24"/>
        </w:rPr>
        <w:t>я устанавливается гибкий график работы.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Санитарный день проводится с учётом интенсивности посещения Учреждения 1 раз в месяц.</w:t>
      </w:r>
      <w:r>
        <w:rPr>
          <w:rFonts w:ascii="Times New Roman" w:eastAsia="Times New Roman" w:hAnsi="Times New Roman" w:cs="Times New Roman"/>
          <w:b/>
          <w:sz w:val="24"/>
        </w:rPr>
        <w:t xml:space="preserve"> 5. Требования к качеству предоставляемых услуг.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качеству предоставляемых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 » </w:t>
      </w:r>
      <w:r>
        <w:rPr>
          <w:rFonts w:ascii="Times New Roman" w:eastAsia="Times New Roman" w:hAnsi="Times New Roman" w:cs="Times New Roman"/>
          <w:sz w:val="24"/>
        </w:rPr>
        <w:t>услуг определя</w:t>
      </w:r>
      <w:r>
        <w:rPr>
          <w:rFonts w:ascii="Times New Roman" w:eastAsia="Times New Roman" w:hAnsi="Times New Roman" w:cs="Times New Roman"/>
          <w:sz w:val="24"/>
        </w:rPr>
        <w:t>ются целями и задачами деятельности. Качественное оказание услуг должно обеспечивать: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общего и культурного уровня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сферы общения населения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поднятию жизненного тонуса населения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содействию в мобилизации духовных, личностных, интеллек</w:t>
      </w:r>
      <w:r>
        <w:rPr>
          <w:rFonts w:ascii="Times New Roman" w:eastAsia="Times New Roman" w:hAnsi="Times New Roman" w:cs="Times New Roman"/>
          <w:sz w:val="24"/>
        </w:rPr>
        <w:t>туальных и физических ресурсов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отвлечению от жизненных трудностей, конфликтов и преодолению стрессовых ситуаций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развитию творческих инициатив населения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повышению творческой активности населения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всестороннему развитию детей и подростков</w:t>
      </w:r>
    </w:p>
    <w:p w:rsidR="006F4EC5" w:rsidRDefault="00AA0BF9">
      <w:pPr>
        <w:numPr>
          <w:ilvl w:val="0"/>
          <w:numId w:val="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нравственному, эстет</w:t>
      </w:r>
      <w:r>
        <w:rPr>
          <w:rFonts w:ascii="Times New Roman" w:eastAsia="Times New Roman" w:hAnsi="Times New Roman" w:cs="Times New Roman"/>
          <w:sz w:val="24"/>
        </w:rPr>
        <w:t>ическому, патриотическому воспитанию граждан.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Качественное предоставление услуг характеризуют эстетичность, комфортность, социальная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>, точность, своевременность, актуальность и безопасность услуг. Оказываемые услуги должны обеспечивать удобство и комфортность их получения.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соблюдения точ</w:t>
      </w:r>
      <w:r>
        <w:rPr>
          <w:rFonts w:ascii="Times New Roman" w:eastAsia="Times New Roman" w:hAnsi="Times New Roman" w:cs="Times New Roman"/>
          <w:sz w:val="24"/>
        </w:rPr>
        <w:t xml:space="preserve">ности и своевременности исполнения услуг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БО» </w:t>
      </w:r>
      <w:r>
        <w:rPr>
          <w:rFonts w:ascii="Times New Roman" w:eastAsia="Times New Roman" w:hAnsi="Times New Roman" w:cs="Times New Roman"/>
          <w:sz w:val="24"/>
        </w:rPr>
        <w:t xml:space="preserve">должны оказывать выбранный получателем вид услуги в сроки.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Порядок доступа к услугам </w:t>
      </w:r>
      <w:r>
        <w:rPr>
          <w:rFonts w:ascii="Times New Roman" w:eastAsia="Times New Roman" w:hAnsi="Times New Roman" w:cs="Times New Roman"/>
          <w:b/>
          <w:sz w:val="24"/>
        </w:rPr>
        <w:t>МКУК « Белогорский ЦК и БО»: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Учреждение является общедоступным для населения Белогорского сельског</w:t>
      </w:r>
      <w:r>
        <w:rPr>
          <w:rFonts w:ascii="Times New Roman" w:eastAsia="Times New Roman" w:hAnsi="Times New Roman" w:cs="Times New Roman"/>
          <w:sz w:val="24"/>
        </w:rPr>
        <w:t xml:space="preserve">о поселения независимо от возраста, пола, образования, национального и социального происхождения, языка, пола, политических, религиозных и иных убеждений, места жительства, имущественного положения, профессии или других обстоятельств.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7. Порядок доступа к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бесплатным услугам </w:t>
      </w:r>
      <w:r>
        <w:rPr>
          <w:rFonts w:ascii="Times New Roman" w:eastAsia="Times New Roman" w:hAnsi="Times New Roman" w:cs="Times New Roman"/>
          <w:b/>
          <w:sz w:val="24"/>
        </w:rPr>
        <w:t>МКУК « Белогорский ЦК и БО »: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Пользователи услуг имеют право свободного доступа 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   »   </w:t>
      </w:r>
      <w:r>
        <w:rPr>
          <w:rFonts w:ascii="Times New Roman" w:eastAsia="Times New Roman" w:hAnsi="Times New Roman" w:cs="Times New Roman"/>
          <w:sz w:val="24"/>
        </w:rPr>
        <w:t xml:space="preserve">и пользование всеми видами услуг при отсутствии обстоятельств, являющихся основаниями для отказа в доступе к услугам.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8. </w:t>
      </w:r>
      <w:r>
        <w:rPr>
          <w:rFonts w:ascii="Times New Roman" w:eastAsia="Times New Roman" w:hAnsi="Times New Roman" w:cs="Times New Roman"/>
          <w:b/>
          <w:i/>
          <w:sz w:val="24"/>
        </w:rPr>
        <w:t>Основания для отказа в доступе к услугам Учреждения:</w:t>
      </w:r>
    </w:p>
    <w:p w:rsidR="006F4EC5" w:rsidRDefault="00AA0BF9">
      <w:pPr>
        <w:spacing w:before="100" w:after="100" w:line="360" w:lineRule="auto"/>
        <w:ind w:left="79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1)нахождение потенциального получателя Услуги в состоянии алкогольного, наркотического опьянения;</w:t>
      </w:r>
    </w:p>
    <w:p w:rsidR="006F4EC5" w:rsidRDefault="00AA0BF9">
      <w:pPr>
        <w:spacing w:before="100" w:after="100" w:line="360" w:lineRule="auto"/>
        <w:ind w:left="79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нахождение потенциального получателя Услуги в социально- неадекватном состоянии;</w:t>
      </w:r>
    </w:p>
    <w:p w:rsidR="006F4EC5" w:rsidRDefault="00AA0BF9">
      <w:pPr>
        <w:spacing w:before="100" w:after="100" w:line="360" w:lineRule="auto"/>
        <w:ind w:left="79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состоянии (вражд</w:t>
      </w:r>
      <w:r>
        <w:rPr>
          <w:rFonts w:ascii="Times New Roman" w:eastAsia="Times New Roman" w:hAnsi="Times New Roman" w:cs="Times New Roman"/>
          <w:sz w:val="24"/>
        </w:rPr>
        <w:t>ебный настрой, агрессивность, хулиганское поведение и т.п.);</w:t>
      </w:r>
    </w:p>
    <w:p w:rsidR="006F4EC5" w:rsidRDefault="00AA0BF9">
      <w:pPr>
        <w:spacing w:before="100" w:after="100" w:line="360" w:lineRule="auto"/>
        <w:ind w:left="79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4)нарушение порядка доступа к услуге;</w:t>
      </w:r>
    </w:p>
    <w:p w:rsidR="006F4EC5" w:rsidRDefault="00AA0BF9">
      <w:pPr>
        <w:spacing w:before="100" w:after="100" w:line="360" w:lineRule="auto"/>
        <w:ind w:left="79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5)возникновение обстоятельств непреодолимой силы (форс-мажор).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Отказ в предоставлении доступа к Услуге по иным основаниям не допускается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Требования к пор</w:t>
      </w:r>
      <w:r>
        <w:rPr>
          <w:rFonts w:ascii="Times New Roman" w:eastAsia="Times New Roman" w:hAnsi="Times New Roman" w:cs="Times New Roman"/>
          <w:b/>
          <w:sz w:val="24"/>
        </w:rPr>
        <w:t>ядку оказания услуг по методическому обеспечению деятельности Учреждений.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Методическое обеспечение деятельности Учреждения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 » </w:t>
      </w:r>
      <w:r>
        <w:rPr>
          <w:rFonts w:ascii="Times New Roman" w:eastAsia="Times New Roman" w:hAnsi="Times New Roman" w:cs="Times New Roman"/>
          <w:sz w:val="24"/>
        </w:rPr>
        <w:t>включает в себя следующие услуги работы: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услуги/работы по организации и проведению различных информац</w:t>
      </w:r>
      <w:r>
        <w:rPr>
          <w:rFonts w:ascii="Times New Roman" w:eastAsia="Times New Roman" w:hAnsi="Times New Roman" w:cs="Times New Roman"/>
          <w:sz w:val="24"/>
        </w:rPr>
        <w:t>ионно- просветительских мероприятий (круглых столов,  мастер- классов, лекционных мероприятий);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услуги/работы по формированию и предоставлению в пользование карточек, фонотек, видеотек, фотоматериалов и др. материалов;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консультативные услуги по библ</w:t>
      </w:r>
      <w:r>
        <w:rPr>
          <w:rFonts w:ascii="Times New Roman" w:eastAsia="Times New Roman" w:hAnsi="Times New Roman" w:cs="Times New Roman"/>
          <w:sz w:val="24"/>
        </w:rPr>
        <w:t>иотечному обслуживанию (представление консультаций работникам Учреждений, населению/организациям, выявление общественного мнения, разработка концепций, программ, проектов, разработка проектов нормативных правовых актов для организации библиотечного обслужи</w:t>
      </w:r>
      <w:r>
        <w:rPr>
          <w:rFonts w:ascii="Times New Roman" w:eastAsia="Times New Roman" w:hAnsi="Times New Roman" w:cs="Times New Roman"/>
          <w:sz w:val="24"/>
        </w:rPr>
        <w:t>вания, разработка методических материалов по различным аспектам библиотечной деятельности;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4.услуги повышения профессионального мастерства: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 xml:space="preserve">услуги / работы по производству тиражируемой продукции (услуги/работы по производству методических материалов, материалов художественно- эстетического направления,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оказания качественных услуг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 » </w:t>
      </w:r>
      <w:r>
        <w:rPr>
          <w:rFonts w:ascii="Times New Roman" w:eastAsia="Times New Roman" w:hAnsi="Times New Roman" w:cs="Times New Roman"/>
          <w:sz w:val="24"/>
        </w:rPr>
        <w:t>создаются условия, позволяющие</w:t>
      </w:r>
      <w:r>
        <w:rPr>
          <w:rFonts w:ascii="Times New Roman" w:eastAsia="Times New Roman" w:hAnsi="Times New Roman" w:cs="Times New Roman"/>
          <w:sz w:val="24"/>
        </w:rPr>
        <w:t xml:space="preserve"> повысить уровень профессионального мастерства специалистов  по библиотечному обслуживанию, с целью распространения и внедрения в практику инновационных форм в работе библиотеки.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Методическое обеспечение осуществляется по нижеуказанным пунктам: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</w:t>
      </w:r>
      <w:r>
        <w:rPr>
          <w:rFonts w:ascii="Times New Roman" w:eastAsia="Times New Roman" w:hAnsi="Times New Roman" w:cs="Times New Roman"/>
          <w:sz w:val="24"/>
        </w:rPr>
        <w:t xml:space="preserve"> организации работы по обслуживанию читателей;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 организации работы с детьми;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 организации работы с лицами с ограниченными возможностями;</w:t>
      </w:r>
    </w:p>
    <w:p w:rsidR="006F4EC5" w:rsidRDefault="00AA0BF9">
      <w:pPr>
        <w:spacing w:before="100" w:after="100" w:line="240" w:lineRule="auto"/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методика организации работы по различным направлениям (патриотическое, эстетическое, духовное и др.)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методической работы составляется с учётом: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1)анализа деятельности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и библиотек района;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color w:val="FF0000"/>
          <w:sz w:val="24"/>
        </w:rPr>
        <w:t>ежегодного плана работы.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</w:t>
      </w:r>
      <w:r>
        <w:rPr>
          <w:rFonts w:ascii="Times New Roman" w:eastAsia="Times New Roman" w:hAnsi="Times New Roman" w:cs="Times New Roman"/>
          <w:sz w:val="24"/>
        </w:rPr>
        <w:t>и функциями методической службы являются: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>организация семинаров, практикумов, различных акций;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повышение квалификации руководителей и специалистов;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организации участия специалистов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методических мероприятиях и курсах повышения квалификации;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создание и ведение картотеки методических решений;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мониторинг деятельности библиотек района, анализ деятельности библиотек по всем направлениям.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анализ современной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ситуации в районе, разработка на его основе методических рекомендаций по функционированию и развитию библиотеки;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проведение лекций, круглых столов, мастер- классов, методических дней, школ передового опыта, и т.д. (по а</w:t>
      </w:r>
      <w:r>
        <w:rPr>
          <w:rFonts w:ascii="Times New Roman" w:eastAsia="Times New Roman" w:hAnsi="Times New Roman" w:cs="Times New Roman"/>
          <w:sz w:val="24"/>
        </w:rPr>
        <w:t xml:space="preserve">ктуальным вопросам теории и практики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деятельности);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>-</w:t>
      </w:r>
      <w:r>
        <w:rPr>
          <w:rFonts w:ascii="Times New Roman" w:eastAsia="Times New Roman" w:hAnsi="Times New Roman" w:cs="Times New Roman"/>
          <w:sz w:val="24"/>
        </w:rPr>
        <w:t>подготовка публикаций в СМИ, информационных материалов, и т.п.;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>-</w:t>
      </w:r>
      <w:r>
        <w:rPr>
          <w:rFonts w:ascii="Times New Roman" w:eastAsia="Times New Roman" w:hAnsi="Times New Roman" w:cs="Times New Roman"/>
          <w:sz w:val="24"/>
        </w:rPr>
        <w:t>консультирование по вопросам совершенствования, повышения эффективности деятельности любительских объединений при библиоте</w:t>
      </w:r>
      <w:r>
        <w:rPr>
          <w:rFonts w:ascii="Times New Roman" w:eastAsia="Times New Roman" w:hAnsi="Times New Roman" w:cs="Times New Roman"/>
          <w:sz w:val="24"/>
        </w:rPr>
        <w:t xml:space="preserve">ках. 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а также производится консультирование работников других библиотек, выдача методической литературы и информационного материала (на бумажных и электронных носителях), выдача подписных профессиональных изданий.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Указанные услуги проводятся как стациона</w:t>
      </w:r>
      <w:r>
        <w:rPr>
          <w:rFonts w:ascii="Times New Roman" w:eastAsia="Times New Roman" w:hAnsi="Times New Roman" w:cs="Times New Roman"/>
          <w:sz w:val="24"/>
        </w:rPr>
        <w:t>рно, так и на выезде.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</w:rPr>
        <w:t>Требования к зданиям и сооружениям: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МКУК «Белогорский ЦК и БО»</w:t>
      </w:r>
      <w:r>
        <w:rPr>
          <w:rFonts w:ascii="Times New Roman" w:eastAsia="Times New Roman" w:hAnsi="Times New Roman" w:cs="Times New Roman"/>
          <w:sz w:val="24"/>
        </w:rPr>
        <w:t xml:space="preserve"> имеет: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взрослый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абонемент;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читальный зал;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3.отдел обработки и комплектования;</w:t>
      </w:r>
    </w:p>
    <w:p w:rsidR="006F4EC5" w:rsidRDefault="00AA0BF9">
      <w:pPr>
        <w:spacing w:before="100" w:after="100" w:line="240" w:lineRule="auto"/>
        <w:ind w:left="11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детский отдел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соблюдаются правила пожарной безопа</w:t>
      </w:r>
      <w:r>
        <w:rPr>
          <w:rFonts w:ascii="Times New Roman" w:eastAsia="Times New Roman" w:hAnsi="Times New Roman" w:cs="Times New Roman"/>
          <w:sz w:val="24"/>
        </w:rPr>
        <w:t>сности в соответствии с утверждёнными в установленном порядке нормативными документами, регламентирующими требования пожарной безопасности.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оборудовано первичными средствами пожаротушения, планами эвакуации, пожарными указателями. Учреждение имеет разработанный комплекс упреждающих мероприятий, направленных на предотвращение чрезвычайных ситуаций (пожары, стихийные бедствия и др.) и обеспечени</w:t>
      </w:r>
      <w:r>
        <w:rPr>
          <w:rFonts w:ascii="Times New Roman" w:eastAsia="Times New Roman" w:hAnsi="Times New Roman" w:cs="Times New Roman"/>
          <w:sz w:val="24"/>
        </w:rPr>
        <w:t>е защиты материально- технических ресурсов.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имеется наличие аудиовизуальных средств,   компьютерной техники, телефонной связи , обеспечивающих доступ пользователей к звуковой и визуальной информации.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электрического об</w:t>
      </w:r>
      <w:r>
        <w:rPr>
          <w:rFonts w:ascii="Times New Roman" w:eastAsia="Times New Roman" w:hAnsi="Times New Roman" w:cs="Times New Roman"/>
          <w:sz w:val="24"/>
        </w:rPr>
        <w:t xml:space="preserve">орудования 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БО» </w:t>
      </w:r>
      <w:r>
        <w:rPr>
          <w:rFonts w:ascii="Times New Roman" w:eastAsia="Times New Roman" w:hAnsi="Times New Roman" w:cs="Times New Roman"/>
          <w:sz w:val="24"/>
        </w:rPr>
        <w:t>определяется путём проведения визуального осмотра, замеров сопротивления изоляции (проверка качества изоляции проводов) и так далее.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технические средства следует использовать строго по назначению в соответствии с эксплуатационными документами, содержать в технически исправленном состоянии, которое следует систематически проверять.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Световое и акустическое сопровождение в </w:t>
      </w:r>
      <w:r>
        <w:rPr>
          <w:rFonts w:ascii="Times New Roman" w:eastAsia="Times New Roman" w:hAnsi="Times New Roman" w:cs="Times New Roman"/>
          <w:b/>
          <w:sz w:val="24"/>
        </w:rPr>
        <w:t>МКУК</w:t>
      </w:r>
      <w:r>
        <w:rPr>
          <w:rFonts w:ascii="Times New Roman" w:eastAsia="Times New Roman" w:hAnsi="Times New Roman" w:cs="Times New Roman"/>
          <w:b/>
          <w:sz w:val="24"/>
        </w:rPr>
        <w:t xml:space="preserve"> « Белогорский ЦК и БО » </w:t>
      </w:r>
      <w:r>
        <w:rPr>
          <w:rFonts w:ascii="Times New Roman" w:eastAsia="Times New Roman" w:hAnsi="Times New Roman" w:cs="Times New Roman"/>
          <w:sz w:val="24"/>
        </w:rPr>
        <w:t xml:space="preserve">отвечает санитарно- гигиеническим нормам и не должно превышать допустимые стандарты воздействия на человека.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Неисправные специальные технические средства, морально и физически устаревшее специальное оборудование (световые приборы,</w:t>
      </w:r>
      <w:r>
        <w:rPr>
          <w:rFonts w:ascii="Times New Roman" w:eastAsia="Times New Roman" w:hAnsi="Times New Roman" w:cs="Times New Roman"/>
          <w:sz w:val="24"/>
        </w:rPr>
        <w:t xml:space="preserve"> звуковая  </w:t>
      </w:r>
      <w:proofErr w:type="spellStart"/>
      <w:r>
        <w:rPr>
          <w:rFonts w:ascii="Times New Roman" w:eastAsia="Times New Roman" w:hAnsi="Times New Roman" w:cs="Times New Roman"/>
          <w:sz w:val="24"/>
        </w:rPr>
        <w:t>киновоспроизводящая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аппаратура) своевременно списываются по акту в соответствии с утверждёнными учредителем нормативами сроков эксплуатации специального оборудования.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11. Требования к персоналу учреждения.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</w:t>
      </w:r>
      <w:r>
        <w:rPr>
          <w:rFonts w:ascii="Times New Roman" w:eastAsia="Times New Roman" w:hAnsi="Times New Roman" w:cs="Times New Roman"/>
          <w:b/>
          <w:sz w:val="24"/>
        </w:rPr>
        <w:t xml:space="preserve">БО» </w:t>
      </w:r>
      <w:r>
        <w:rPr>
          <w:rFonts w:ascii="Times New Roman" w:eastAsia="Times New Roman" w:hAnsi="Times New Roman" w:cs="Times New Roman"/>
          <w:sz w:val="24"/>
        </w:rPr>
        <w:t>располагает необходимым и достаточным числом специалистов для обеспечения выполнения основных функций учреждения.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услуг в Учреждениях осуществляют следующие категории персонала:</w:t>
      </w:r>
    </w:p>
    <w:p w:rsidR="006F4EC5" w:rsidRDefault="00AA0BF9">
      <w:pPr>
        <w:spacing w:before="100" w:after="100" w:line="240" w:lineRule="auto"/>
        <w:ind w:left="115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руководитель (заведующий библиотекой);</w:t>
      </w:r>
    </w:p>
    <w:p w:rsidR="006F4EC5" w:rsidRDefault="00AA0BF9">
      <w:pPr>
        <w:spacing w:before="100" w:after="100" w:line="240" w:lineRule="auto"/>
        <w:ind w:left="1155" w:hanging="4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библиотекарь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Численность работников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может изменяться в связи с производственной необходимостью (увеличение количества посетителей, расширение зоны обслуживания, увеличение спектра услуг) на основании утверждённых нормативов численности шт</w:t>
      </w:r>
      <w:r>
        <w:rPr>
          <w:rFonts w:ascii="Times New Roman" w:eastAsia="Times New Roman" w:hAnsi="Times New Roman" w:cs="Times New Roman"/>
          <w:sz w:val="24"/>
        </w:rPr>
        <w:t>атного состава Учреждения и нормативов на единицу услуги.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должно располагать необходимым числом специалистов в соответствии со штатным расписанием. Штатное расписание формируется в соответствии с Положением о методике формиро</w:t>
      </w:r>
      <w:r>
        <w:rPr>
          <w:rFonts w:ascii="Times New Roman" w:eastAsia="Times New Roman" w:hAnsi="Times New Roman" w:cs="Times New Roman"/>
          <w:sz w:val="24"/>
        </w:rPr>
        <w:t>вания штатного расписания, утверждённым руководителем Учреждения.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 согласования с Учредителем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БО» </w:t>
      </w:r>
      <w:r>
        <w:rPr>
          <w:rFonts w:ascii="Times New Roman" w:eastAsia="Times New Roman" w:hAnsi="Times New Roman" w:cs="Times New Roman"/>
          <w:sz w:val="24"/>
        </w:rPr>
        <w:t>могут вводиться дополнительные должности специалистов и иного персонала.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 работу в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принимают</w:t>
      </w:r>
      <w:r>
        <w:rPr>
          <w:rFonts w:ascii="Times New Roman" w:eastAsia="Times New Roman" w:hAnsi="Times New Roman" w:cs="Times New Roman"/>
          <w:sz w:val="24"/>
        </w:rPr>
        <w:t xml:space="preserve">ся лица, квалификация которых соответствует квалификационным требованиям к занимаемой должности, а также лица, квалификация которых не соответствует квалификационным требованиям к занимаемой должности, но способные выполнять возложенные на них должностные </w:t>
      </w:r>
      <w:r>
        <w:rPr>
          <w:rFonts w:ascii="Times New Roman" w:eastAsia="Times New Roman" w:hAnsi="Times New Roman" w:cs="Times New Roman"/>
          <w:sz w:val="24"/>
        </w:rPr>
        <w:t>обязанности.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Специалисты каждой категории руководствуются в своей работе с должностными инструкциями, устанавливающими их права и обязанности. Персонал учреждения обязан и знать и соблюдать законодательные и нормативные требования к оказанию услуг.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Наряду с квалификацией и профессионализмом все сотрудники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 » </w:t>
      </w:r>
      <w:r>
        <w:rPr>
          <w:rFonts w:ascii="Times New Roman" w:eastAsia="Times New Roman" w:hAnsi="Times New Roman" w:cs="Times New Roman"/>
          <w:sz w:val="24"/>
        </w:rPr>
        <w:t>должны действовать в соответствии с высокими нравственными нормами и социальной ответственностью. При оказании услуг работники учреждения должны проявлять к их получа</w:t>
      </w:r>
      <w:r>
        <w:rPr>
          <w:rFonts w:ascii="Times New Roman" w:eastAsia="Times New Roman" w:hAnsi="Times New Roman" w:cs="Times New Roman"/>
          <w:sz w:val="24"/>
        </w:rPr>
        <w:t>телям внимание и доброжелательность, быть максимально вежливыми, терпеливыми, умеющими своевременно помочь посетителям по всем интересующим их вопросах.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Основными требованиями к персоналу Учреждений для получения к допуску работы является обязательное</w:t>
      </w:r>
      <w:r>
        <w:rPr>
          <w:rFonts w:ascii="Times New Roman" w:eastAsia="Times New Roman" w:hAnsi="Times New Roman" w:cs="Times New Roman"/>
          <w:sz w:val="24"/>
        </w:rPr>
        <w:t xml:space="preserve"> прохождение инструктажей (с письменной отметкой каждого работника в соответствующих журналах) по техники безопасности и охране труда, пожарной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>. Работники должны знать и быть ознакомлены с планом эвакуации, а также с действиями при чр</w:t>
      </w:r>
      <w:r>
        <w:rPr>
          <w:rFonts w:ascii="Times New Roman" w:eastAsia="Times New Roman" w:hAnsi="Times New Roman" w:cs="Times New Roman"/>
          <w:sz w:val="24"/>
        </w:rPr>
        <w:t>езвычайных ситуациях.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Учредитель и Дирекция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обеспечивают социальную и профессиональную защиту работников, соблюдают профессиональные интересы работников, создают условия для реализации и самореализации, заботятся о возможн</w:t>
      </w:r>
      <w:r>
        <w:rPr>
          <w:rFonts w:ascii="Times New Roman" w:eastAsia="Times New Roman" w:hAnsi="Times New Roman" w:cs="Times New Roman"/>
          <w:sz w:val="24"/>
        </w:rPr>
        <w:t>остях служебного роста, заботятся о создании удовлетворительных условий труда.</w:t>
      </w:r>
    </w:p>
    <w:p w:rsidR="006F4EC5" w:rsidRDefault="00AA0B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Требования к содержанию и размещению информации учреждения. 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Потребитель услуг в праве потребовать предоставления необходимой и достоверной информации о выполняемых у</w:t>
      </w:r>
      <w:r>
        <w:rPr>
          <w:rFonts w:ascii="Times New Roman" w:eastAsia="Times New Roman" w:hAnsi="Times New Roman" w:cs="Times New Roman"/>
          <w:sz w:val="24"/>
        </w:rPr>
        <w:t xml:space="preserve">слугах, обеспечивающей их компетентный выбор и быть осведомлённым о порядке действий и процедурах предоставления услуг, выполняемых специалистами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БО»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В состав информации об услугах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>в обязательном порядке должны быть включены ( в соответствии с Законом Российской Федерации от 07.02.1992 № 2300-1 «О защите прав потребителей») следующие данные: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Полное наименование и местонахождение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 » </w:t>
      </w:r>
      <w:r>
        <w:rPr>
          <w:rFonts w:ascii="Times New Roman" w:eastAsia="Times New Roman" w:hAnsi="Times New Roman" w:cs="Times New Roman"/>
          <w:sz w:val="24"/>
        </w:rPr>
        <w:t>(данная информация долж</w:t>
      </w:r>
      <w:r>
        <w:rPr>
          <w:rFonts w:ascii="Times New Roman" w:eastAsia="Times New Roman" w:hAnsi="Times New Roman" w:cs="Times New Roman"/>
          <w:sz w:val="24"/>
        </w:rPr>
        <w:t>на быть предоставлена любым способом, предусмотренным законодательством Российской Федерации и обеспечивающим её доступность для граждан, попавших в трудную жизненную ситуацию);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Информация о структурных подразделениях </w:t>
      </w:r>
      <w:r>
        <w:rPr>
          <w:rFonts w:ascii="Times New Roman" w:eastAsia="Times New Roman" w:hAnsi="Times New Roman" w:cs="Times New Roman"/>
          <w:b/>
          <w:sz w:val="24"/>
        </w:rPr>
        <w:t>МКУК « Белогорский ЦК и БО»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Контактная информация о руководителе Ф.И.О., должности, телефона, времени и месте приёма посетителей;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Перечень бюджетных услуг Учреждений, утверждённый главным распорядителем бюджетных средств;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Ежемесячный план проведения мероприятий;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.График рабо</w:t>
      </w:r>
      <w:r>
        <w:rPr>
          <w:rFonts w:ascii="Times New Roman" w:eastAsia="Times New Roman" w:hAnsi="Times New Roman" w:cs="Times New Roman"/>
          <w:sz w:val="24"/>
        </w:rPr>
        <w:t xml:space="preserve">ты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 Белогорский ЦК и БО», </w:t>
      </w:r>
      <w:r>
        <w:rPr>
          <w:rFonts w:ascii="Times New Roman" w:eastAsia="Times New Roman" w:hAnsi="Times New Roman" w:cs="Times New Roman"/>
          <w:sz w:val="24"/>
        </w:rPr>
        <w:t>согласованный с органом местного самоуправления;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График работы библиотеки, утверждённый руководителем </w:t>
      </w:r>
      <w:r>
        <w:rPr>
          <w:rFonts w:ascii="Times New Roman" w:eastAsia="Times New Roman" w:hAnsi="Times New Roman" w:cs="Times New Roman"/>
          <w:b/>
          <w:sz w:val="24"/>
        </w:rPr>
        <w:t>МКУК  «Белогорский ЦК и БО»;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Порядок доступа к услугам;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 и обязанности получателем услуг Учреждения.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Инфор</w:t>
      </w:r>
      <w:r>
        <w:rPr>
          <w:rFonts w:ascii="Times New Roman" w:eastAsia="Times New Roman" w:hAnsi="Times New Roman" w:cs="Times New Roman"/>
          <w:b/>
          <w:i/>
          <w:sz w:val="24"/>
        </w:rPr>
        <w:t>мирование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граждан может осуществляться посредством: 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r>
        <w:rPr>
          <w:rFonts w:ascii="Times New Roman" w:eastAsia="Times New Roman" w:hAnsi="Times New Roman" w:cs="Times New Roman"/>
          <w:sz w:val="14"/>
        </w:rPr>
        <w:t xml:space="preserve">  </w:t>
      </w:r>
      <w:r>
        <w:rPr>
          <w:rFonts w:ascii="Times New Roman" w:eastAsia="Times New Roman" w:hAnsi="Times New Roman" w:cs="Times New Roman"/>
          <w:sz w:val="24"/>
        </w:rPr>
        <w:t>размещения информации на досках объявлений, рекламных щитах;</w:t>
      </w:r>
    </w:p>
    <w:p w:rsidR="006F4EC5" w:rsidRDefault="00AA0BF9">
      <w:pPr>
        <w:spacing w:before="100" w:after="100" w:line="240" w:lineRule="auto"/>
        <w:ind w:left="180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информационных стендах (уголков получателей услуг)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Оповещение граждан (анонс) о планируемых мероприятиях может быть осуществлен путём размещения информации на рекламных щитах, афишах, в средствах массовой информации.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Вся информация должна быть представлена в доступном и наглядном виде максимально визуа</w:t>
      </w:r>
      <w:r>
        <w:rPr>
          <w:rFonts w:ascii="Times New Roman" w:eastAsia="Times New Roman" w:hAnsi="Times New Roman" w:cs="Times New Roman"/>
          <w:sz w:val="24"/>
        </w:rPr>
        <w:t>лизирована.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Наличие внутренней (собственной) и внешней систем управления и контроля за деятельностью МКУК «Белогорский ЦК и БО».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Контроль за деятельностью </w:t>
      </w:r>
      <w:r>
        <w:rPr>
          <w:rFonts w:ascii="Times New Roman" w:eastAsia="Times New Roman" w:hAnsi="Times New Roman" w:cs="Times New Roman"/>
          <w:b/>
          <w:sz w:val="24"/>
        </w:rPr>
        <w:t xml:space="preserve">МКУК «Белогорский ЦК и БО» </w:t>
      </w:r>
      <w:r>
        <w:rPr>
          <w:rFonts w:ascii="Times New Roman" w:eastAsia="Times New Roman" w:hAnsi="Times New Roman" w:cs="Times New Roman"/>
          <w:sz w:val="24"/>
        </w:rPr>
        <w:t xml:space="preserve">осуществляется посредством процедур внутреннего (собственного) и </w:t>
      </w:r>
      <w:r>
        <w:rPr>
          <w:rFonts w:ascii="Times New Roman" w:eastAsia="Times New Roman" w:hAnsi="Times New Roman" w:cs="Times New Roman"/>
          <w:sz w:val="24"/>
        </w:rPr>
        <w:t>внешнего контроля.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Внутренний контроль осуществляется директором </w:t>
      </w:r>
      <w:r>
        <w:rPr>
          <w:rFonts w:ascii="Times New Roman" w:eastAsia="Times New Roman" w:hAnsi="Times New Roman" w:cs="Times New Roman"/>
          <w:b/>
          <w:sz w:val="24"/>
        </w:rPr>
        <w:t>МКУК « Белогорский ЦК и БО».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об обжаловании: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Право на обжалование действия (бездействия) и решений должностных лиц, имеющих отношение к оказанию услуги </w:t>
      </w:r>
      <w:r>
        <w:rPr>
          <w:rFonts w:ascii="Times New Roman" w:eastAsia="Times New Roman" w:hAnsi="Times New Roman" w:cs="Times New Roman"/>
          <w:b/>
          <w:sz w:val="24"/>
        </w:rPr>
        <w:t>МКУК «Белогорский ЦК и Б</w:t>
      </w:r>
      <w:r>
        <w:rPr>
          <w:rFonts w:ascii="Times New Roman" w:eastAsia="Times New Roman" w:hAnsi="Times New Roman" w:cs="Times New Roman"/>
          <w:b/>
          <w:sz w:val="24"/>
        </w:rPr>
        <w:t xml:space="preserve">О» </w:t>
      </w:r>
      <w:r>
        <w:rPr>
          <w:rFonts w:ascii="Times New Roman" w:eastAsia="Times New Roman" w:hAnsi="Times New Roman" w:cs="Times New Roman"/>
          <w:sz w:val="24"/>
        </w:rPr>
        <w:t>имеют заявители муниципальной услуги. Действия (бездействия) и решения должностных лиц, сотрудников учреждения, соответственно осуществляемые и принимаемые в ходе предоставления муниципальной услуги, могут быть обжалованы в досудебном или судебном поряд</w:t>
      </w:r>
      <w:r>
        <w:rPr>
          <w:rFonts w:ascii="Times New Roman" w:eastAsia="Times New Roman" w:hAnsi="Times New Roman" w:cs="Times New Roman"/>
          <w:sz w:val="24"/>
        </w:rPr>
        <w:t xml:space="preserve">ке. В части досудебного обжалования заявитель имеет право обратиться с </w:t>
      </w:r>
      <w:r>
        <w:rPr>
          <w:rFonts w:ascii="Times New Roman" w:eastAsia="Times New Roman" w:hAnsi="Times New Roman" w:cs="Times New Roman"/>
          <w:sz w:val="24"/>
        </w:rPr>
        <w:lastRenderedPageBreak/>
        <w:t>жалобой на допущенное нарушение устно в установленные часы приёма или направить письменное обращение в учреждение, либо в Администрацию Белогорского сельского поселения.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Обращение в пис</w:t>
      </w:r>
      <w:r>
        <w:rPr>
          <w:rFonts w:ascii="Times New Roman" w:eastAsia="Times New Roman" w:hAnsi="Times New Roman" w:cs="Times New Roman"/>
          <w:b/>
          <w:sz w:val="24"/>
        </w:rPr>
        <w:t>ьменной форме должно содержать следующую информацию: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Наименование органа, в который направляется письменное обращение, фамилию, имя, отчество руководителя учреждения, фамилию гражданина, направившего обращение, сведения о почтовом адресе, по которому </w:t>
      </w:r>
      <w:r>
        <w:rPr>
          <w:rFonts w:ascii="Times New Roman" w:eastAsia="Times New Roman" w:hAnsi="Times New Roman" w:cs="Times New Roman"/>
          <w:sz w:val="24"/>
        </w:rPr>
        <w:t>должен быть направлен ответ.</w:t>
      </w:r>
    </w:p>
    <w:p w:rsidR="006F4EC5" w:rsidRDefault="00AA0B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Дополнительно в обращении указывается суть проблемы, причина несогласия с решениями должностных лиц учреждения, обстоятельства, на основании которых получатель муниципальной услуги считает, что нарушены его права, свободы </w:t>
      </w:r>
      <w:r>
        <w:rPr>
          <w:rFonts w:ascii="Times New Roman" w:eastAsia="Times New Roman" w:hAnsi="Times New Roman" w:cs="Times New Roman"/>
          <w:sz w:val="24"/>
        </w:rPr>
        <w:t xml:space="preserve">и законные интересы. </w:t>
      </w:r>
    </w:p>
    <w:p w:rsidR="006F4EC5" w:rsidRDefault="006F4EC5">
      <w:pPr>
        <w:spacing w:before="100" w:after="100" w:line="240" w:lineRule="auto"/>
        <w:rPr>
          <w:rFonts w:ascii="Calibri" w:eastAsia="Calibri" w:hAnsi="Calibri" w:cs="Calibri"/>
        </w:rPr>
      </w:pPr>
    </w:p>
    <w:p w:rsidR="006F4EC5" w:rsidRDefault="006F4EC5">
      <w:pPr>
        <w:rPr>
          <w:rFonts w:ascii="Calibri" w:eastAsia="Calibri" w:hAnsi="Calibri" w:cs="Calibri"/>
        </w:rPr>
      </w:pPr>
    </w:p>
    <w:p w:rsidR="006F4EC5" w:rsidRDefault="006F4EC5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6F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F09"/>
    <w:multiLevelType w:val="multilevel"/>
    <w:tmpl w:val="9F6C9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35CCD"/>
    <w:multiLevelType w:val="multilevel"/>
    <w:tmpl w:val="DBD61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E30883"/>
    <w:multiLevelType w:val="multilevel"/>
    <w:tmpl w:val="52225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F0080"/>
    <w:multiLevelType w:val="multilevel"/>
    <w:tmpl w:val="C88EA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4EC5"/>
    <w:rsid w:val="006F4EC5"/>
    <w:rsid w:val="00A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4212</Words>
  <Characters>24011</Characters>
  <Application>Microsoft Office Word</Application>
  <DocSecurity>0</DocSecurity>
  <Lines>200</Lines>
  <Paragraphs>56</Paragraphs>
  <ScaleCrop>false</ScaleCrop>
  <Company/>
  <LinksUpToDate>false</LinksUpToDate>
  <CharactersWithSpaces>28167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2014-11-11T13:30:00Z</dcterms:created>
  <dcterms:modified xsi:type="dcterms:W3CDTF">2014-11-11T13:30:00Z</dcterms:modified>
</cp:coreProperties>
</file>